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南京医科大学教职工离校通知单</w:t>
      </w:r>
    </w:p>
    <w:p>
      <w:pPr>
        <w:jc w:val="center"/>
        <w:rPr>
          <w:b/>
          <w:sz w:val="44"/>
          <w:szCs w:val="44"/>
        </w:rPr>
      </w:pPr>
    </w:p>
    <w:p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各有关单位：</w:t>
      </w:r>
    </w:p>
    <w:p>
      <w:pPr>
        <w:ind w:firstLine="630" w:firstLineChars="225"/>
        <w:rPr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工号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，岗位类别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，现其申请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请予办理相关</w:t>
      </w:r>
      <w:r>
        <w:rPr>
          <w:rFonts w:hint="eastAsia"/>
          <w:sz w:val="28"/>
          <w:szCs w:val="28"/>
        </w:rPr>
        <w:t>离校</w:t>
      </w:r>
      <w:r>
        <w:rPr>
          <w:sz w:val="28"/>
          <w:szCs w:val="28"/>
        </w:rPr>
        <w:t>手续。</w:t>
      </w:r>
      <w:r>
        <w:rPr>
          <w:rFonts w:hint="eastAsia"/>
          <w:sz w:val="28"/>
          <w:szCs w:val="28"/>
        </w:rPr>
        <w:t>辞聘</w:t>
      </w:r>
      <w:r>
        <w:rPr>
          <w:sz w:val="28"/>
          <w:szCs w:val="28"/>
        </w:rPr>
        <w:t>离校时间以学校</w:t>
      </w:r>
      <w:r>
        <w:rPr>
          <w:rFonts w:hint="eastAsia"/>
          <w:sz w:val="28"/>
          <w:szCs w:val="28"/>
        </w:rPr>
        <w:t>人事处辞聘</w:t>
      </w:r>
      <w:r>
        <w:rPr>
          <w:sz w:val="28"/>
          <w:szCs w:val="28"/>
        </w:rPr>
        <w:t>发文为准</w:t>
      </w:r>
      <w:r>
        <w:rPr>
          <w:rFonts w:hint="eastAsia"/>
          <w:sz w:val="28"/>
          <w:szCs w:val="28"/>
        </w:rPr>
        <w:t>，调动离校时间学校人事处另行通知教职工所在单位。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南京医科大学人事处</w:t>
      </w:r>
    </w:p>
    <w:p>
      <w:pPr>
        <w:jc w:val="right"/>
        <w:rPr>
          <w:sz w:val="24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5"/>
        <w:tblW w:w="10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2587"/>
        <w:gridCol w:w="2752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2600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党委组织部、党委统战部、机关党委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（德馨楼3楼）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相关手续</w:t>
            </w:r>
            <w:r>
              <w:rPr>
                <w:sz w:val="24"/>
              </w:rPr>
              <w:t>已办结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  <w:tc>
          <w:tcPr>
            <w:tcW w:w="2587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人事处、人才工作办公室、党委教师工作部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（德馨楼A205室）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相关手续</w:t>
            </w:r>
            <w:r>
              <w:rPr>
                <w:sz w:val="24"/>
              </w:rPr>
              <w:t>已办结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  <w:tc>
          <w:tcPr>
            <w:tcW w:w="2752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（德馨楼2楼）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相关手续</w:t>
            </w:r>
            <w:r>
              <w:rPr>
                <w:sz w:val="24"/>
              </w:rPr>
              <w:t>已办结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  <w:tc>
          <w:tcPr>
            <w:tcW w:w="2713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（德馨楼2楼）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相关手续</w:t>
            </w:r>
            <w:r>
              <w:rPr>
                <w:sz w:val="24"/>
              </w:rPr>
              <w:t>已办结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2600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（德馨楼2楼）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相关手续</w:t>
            </w:r>
            <w:r>
              <w:rPr>
                <w:sz w:val="24"/>
              </w:rPr>
              <w:t>已办结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  <w:tc>
          <w:tcPr>
            <w:tcW w:w="2587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财务处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（德馨楼2楼）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相关手续</w:t>
            </w:r>
            <w:r>
              <w:rPr>
                <w:sz w:val="24"/>
              </w:rPr>
              <w:t>已办结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  <w:tc>
          <w:tcPr>
            <w:tcW w:w="2752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资产和产业管理处、实验室与设备管理办公室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（德馨楼2楼）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相关手续</w:t>
            </w:r>
            <w:r>
              <w:rPr>
                <w:sz w:val="24"/>
              </w:rPr>
              <w:t>已办结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  <w:tc>
          <w:tcPr>
            <w:tcW w:w="2713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档案馆、校史馆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（德馨楼1楼；个人档案材料须及时归档）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相关手续</w:t>
            </w:r>
            <w:r>
              <w:rPr>
                <w:sz w:val="24"/>
              </w:rPr>
              <w:t>已办结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2600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后勤管理处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（德馨楼1楼）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相关手续</w:t>
            </w:r>
            <w:r>
              <w:rPr>
                <w:sz w:val="24"/>
              </w:rPr>
              <w:t>已办结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  <w:tc>
          <w:tcPr>
            <w:tcW w:w="2587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保卫处(部)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（保卫楼204室）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相关手续</w:t>
            </w:r>
            <w:r>
              <w:rPr>
                <w:sz w:val="24"/>
              </w:rPr>
              <w:t>已办结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  <w:tc>
          <w:tcPr>
            <w:tcW w:w="2752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信息化建设与管理处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（一站式中心）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相关手续</w:t>
            </w:r>
            <w:r>
              <w:rPr>
                <w:sz w:val="24"/>
              </w:rPr>
              <w:t>已办结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  <w:tc>
          <w:tcPr>
            <w:tcW w:w="2713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图书馆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(图书馆1楼)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相关手续</w:t>
            </w:r>
            <w:r>
              <w:rPr>
                <w:sz w:val="24"/>
              </w:rPr>
              <w:t>已办结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2600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教职工所在单位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相关手续</w:t>
            </w:r>
            <w:r>
              <w:rPr>
                <w:sz w:val="24"/>
              </w:rPr>
              <w:t>已办结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  <w:tc>
          <w:tcPr>
            <w:tcW w:w="2587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教职工所在附院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人事部门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相关手续</w:t>
            </w:r>
            <w:r>
              <w:rPr>
                <w:sz w:val="24"/>
              </w:rPr>
              <w:t>已办结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  <w:tc>
          <w:tcPr>
            <w:tcW w:w="27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713" w:type="dxa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ind w:left="-424" w:leftChars="-202"/>
        <w:jc w:val="left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备注：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有关单位相关手续办结后，经办人签字、签署日期并加盖单位公章；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各有关单位相关手续全部办结后，离校人员将本通知单和工作证</w:t>
      </w:r>
      <w:r>
        <w:rPr>
          <w:b/>
          <w:bCs/>
          <w:color w:val="FF0000"/>
          <w:sz w:val="24"/>
        </w:rPr>
        <w:t>一并</w:t>
      </w:r>
      <w:r>
        <w:rPr>
          <w:rFonts w:hint="eastAsia"/>
          <w:b/>
          <w:bCs/>
          <w:color w:val="FF0000"/>
          <w:sz w:val="24"/>
        </w:rPr>
        <w:t>交至人事处。</w:t>
      </w:r>
    </w:p>
    <w:sectPr>
      <w:pgSz w:w="11906" w:h="16838"/>
      <w:pgMar w:top="1135" w:right="1133" w:bottom="42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E3317C"/>
    <w:multiLevelType w:val="multilevel"/>
    <w:tmpl w:val="04E3317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F8"/>
    <w:rsid w:val="00002BC7"/>
    <w:rsid w:val="000047C7"/>
    <w:rsid w:val="00011B4A"/>
    <w:rsid w:val="0002224A"/>
    <w:rsid w:val="00050CF1"/>
    <w:rsid w:val="00064E15"/>
    <w:rsid w:val="000864C3"/>
    <w:rsid w:val="000A36A6"/>
    <w:rsid w:val="000B6B8B"/>
    <w:rsid w:val="000C0955"/>
    <w:rsid w:val="000D2E5C"/>
    <w:rsid w:val="0013514D"/>
    <w:rsid w:val="0013553E"/>
    <w:rsid w:val="001508A8"/>
    <w:rsid w:val="00151E05"/>
    <w:rsid w:val="00152AEE"/>
    <w:rsid w:val="00152B67"/>
    <w:rsid w:val="00156BCD"/>
    <w:rsid w:val="00164A6D"/>
    <w:rsid w:val="00174257"/>
    <w:rsid w:val="001845C7"/>
    <w:rsid w:val="001C2495"/>
    <w:rsid w:val="001C26E5"/>
    <w:rsid w:val="001C2F61"/>
    <w:rsid w:val="001C7913"/>
    <w:rsid w:val="001E07E6"/>
    <w:rsid w:val="0021354B"/>
    <w:rsid w:val="002272F4"/>
    <w:rsid w:val="00243E42"/>
    <w:rsid w:val="00261EDA"/>
    <w:rsid w:val="00274F2E"/>
    <w:rsid w:val="002A3B38"/>
    <w:rsid w:val="002A51CD"/>
    <w:rsid w:val="002A7F9A"/>
    <w:rsid w:val="002F7F2D"/>
    <w:rsid w:val="00305115"/>
    <w:rsid w:val="00316458"/>
    <w:rsid w:val="00325FA2"/>
    <w:rsid w:val="00344909"/>
    <w:rsid w:val="0035026C"/>
    <w:rsid w:val="003511A8"/>
    <w:rsid w:val="00372075"/>
    <w:rsid w:val="00394F42"/>
    <w:rsid w:val="003A2DA2"/>
    <w:rsid w:val="003C2818"/>
    <w:rsid w:val="003D2F4F"/>
    <w:rsid w:val="003E2D32"/>
    <w:rsid w:val="003E47D6"/>
    <w:rsid w:val="00400B3A"/>
    <w:rsid w:val="0040427D"/>
    <w:rsid w:val="00462DD0"/>
    <w:rsid w:val="004728BE"/>
    <w:rsid w:val="00492598"/>
    <w:rsid w:val="00493C45"/>
    <w:rsid w:val="004A40F5"/>
    <w:rsid w:val="004D665D"/>
    <w:rsid w:val="004E1BD1"/>
    <w:rsid w:val="004E6FB9"/>
    <w:rsid w:val="00506B1A"/>
    <w:rsid w:val="00512285"/>
    <w:rsid w:val="0052740E"/>
    <w:rsid w:val="00550F95"/>
    <w:rsid w:val="005820B5"/>
    <w:rsid w:val="005A20FB"/>
    <w:rsid w:val="005B17B6"/>
    <w:rsid w:val="005D4A9D"/>
    <w:rsid w:val="005D4FA4"/>
    <w:rsid w:val="00615C79"/>
    <w:rsid w:val="0062486A"/>
    <w:rsid w:val="006373E1"/>
    <w:rsid w:val="006453C0"/>
    <w:rsid w:val="00647FB8"/>
    <w:rsid w:val="00674B30"/>
    <w:rsid w:val="006772A6"/>
    <w:rsid w:val="00683B7D"/>
    <w:rsid w:val="0068654C"/>
    <w:rsid w:val="00695551"/>
    <w:rsid w:val="006B79A0"/>
    <w:rsid w:val="006C25FD"/>
    <w:rsid w:val="006C5639"/>
    <w:rsid w:val="006D0C3D"/>
    <w:rsid w:val="006E4E87"/>
    <w:rsid w:val="006F666D"/>
    <w:rsid w:val="007258E7"/>
    <w:rsid w:val="007334B8"/>
    <w:rsid w:val="00737255"/>
    <w:rsid w:val="00753841"/>
    <w:rsid w:val="00765143"/>
    <w:rsid w:val="007761BA"/>
    <w:rsid w:val="00786161"/>
    <w:rsid w:val="00790DFD"/>
    <w:rsid w:val="007A2E38"/>
    <w:rsid w:val="007B62FA"/>
    <w:rsid w:val="007D2BB3"/>
    <w:rsid w:val="007F5F23"/>
    <w:rsid w:val="00801D00"/>
    <w:rsid w:val="00804A7D"/>
    <w:rsid w:val="00815818"/>
    <w:rsid w:val="00820426"/>
    <w:rsid w:val="00831057"/>
    <w:rsid w:val="00840E62"/>
    <w:rsid w:val="00853885"/>
    <w:rsid w:val="008579F4"/>
    <w:rsid w:val="008A5464"/>
    <w:rsid w:val="008D308D"/>
    <w:rsid w:val="008D4866"/>
    <w:rsid w:val="00912A42"/>
    <w:rsid w:val="0091417C"/>
    <w:rsid w:val="00957EC3"/>
    <w:rsid w:val="009618C1"/>
    <w:rsid w:val="00973323"/>
    <w:rsid w:val="00973E3C"/>
    <w:rsid w:val="0097427C"/>
    <w:rsid w:val="009B4E28"/>
    <w:rsid w:val="009E4832"/>
    <w:rsid w:val="009F5B3B"/>
    <w:rsid w:val="009F63FC"/>
    <w:rsid w:val="00A036AF"/>
    <w:rsid w:val="00A1494F"/>
    <w:rsid w:val="00A55D81"/>
    <w:rsid w:val="00A56727"/>
    <w:rsid w:val="00A67BEC"/>
    <w:rsid w:val="00A76FE2"/>
    <w:rsid w:val="00A83AF8"/>
    <w:rsid w:val="00A87585"/>
    <w:rsid w:val="00AD75E4"/>
    <w:rsid w:val="00B111F9"/>
    <w:rsid w:val="00B20690"/>
    <w:rsid w:val="00B850DB"/>
    <w:rsid w:val="00B95C0E"/>
    <w:rsid w:val="00BF75C1"/>
    <w:rsid w:val="00C171BF"/>
    <w:rsid w:val="00C56C41"/>
    <w:rsid w:val="00C83C71"/>
    <w:rsid w:val="00C86B4D"/>
    <w:rsid w:val="00C87131"/>
    <w:rsid w:val="00C93BEA"/>
    <w:rsid w:val="00CB6F5C"/>
    <w:rsid w:val="00CC2F48"/>
    <w:rsid w:val="00CC68D2"/>
    <w:rsid w:val="00D443EC"/>
    <w:rsid w:val="00D4675E"/>
    <w:rsid w:val="00D50441"/>
    <w:rsid w:val="00D5623D"/>
    <w:rsid w:val="00D817F8"/>
    <w:rsid w:val="00DF08B3"/>
    <w:rsid w:val="00E006D9"/>
    <w:rsid w:val="00E07B16"/>
    <w:rsid w:val="00E11D88"/>
    <w:rsid w:val="00E24942"/>
    <w:rsid w:val="00E34B6A"/>
    <w:rsid w:val="00E417D1"/>
    <w:rsid w:val="00E433A4"/>
    <w:rsid w:val="00EA323C"/>
    <w:rsid w:val="00ED1F7F"/>
    <w:rsid w:val="00ED74B6"/>
    <w:rsid w:val="00EF48B4"/>
    <w:rsid w:val="00F0537F"/>
    <w:rsid w:val="00F55765"/>
    <w:rsid w:val="00F57F80"/>
    <w:rsid w:val="00F60BEB"/>
    <w:rsid w:val="00FB718E"/>
    <w:rsid w:val="06BE212D"/>
    <w:rsid w:val="090F10B8"/>
    <w:rsid w:val="12BE2349"/>
    <w:rsid w:val="16AC4601"/>
    <w:rsid w:val="171360F7"/>
    <w:rsid w:val="22DD755E"/>
    <w:rsid w:val="30BF4068"/>
    <w:rsid w:val="3FBA63A2"/>
    <w:rsid w:val="463A2896"/>
    <w:rsid w:val="51875DEA"/>
    <w:rsid w:val="57A44F6B"/>
    <w:rsid w:val="5F322B98"/>
    <w:rsid w:val="6111094B"/>
    <w:rsid w:val="662E0E98"/>
    <w:rsid w:val="67A9264D"/>
    <w:rsid w:val="7131715E"/>
    <w:rsid w:val="74996D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2196F3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2196F3"/>
      <w:u w:val="none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bh-calculator-operation"/>
    <w:basedOn w:val="6"/>
    <w:qFormat/>
    <w:uiPriority w:val="0"/>
  </w:style>
  <w:style w:type="character" w:customStyle="1" w:styleId="15">
    <w:name w:val="bhtc-active"/>
    <w:basedOn w:val="6"/>
    <w:uiPriority w:val="0"/>
    <w:rPr>
      <w:color w:val="FFFFFF"/>
      <w:shd w:val="clear" w:color="auto" w:fill="2196F3"/>
    </w:rPr>
  </w:style>
  <w:style w:type="character" w:customStyle="1" w:styleId="16">
    <w:name w:val="bhtc-old"/>
    <w:basedOn w:val="6"/>
    <w:qFormat/>
    <w:uiPriority w:val="0"/>
    <w:rPr>
      <w:color w:val="BBBBBB"/>
    </w:rPr>
  </w:style>
  <w:style w:type="character" w:customStyle="1" w:styleId="17">
    <w:name w:val="hover10"/>
    <w:basedOn w:val="6"/>
    <w:qFormat/>
    <w:uiPriority w:val="0"/>
    <w:rPr>
      <w:shd w:val="clear" w:color="auto" w:fill="EEF7FE"/>
    </w:rPr>
  </w:style>
  <w:style w:type="character" w:customStyle="1" w:styleId="18">
    <w:name w:val="icon-accesstime"/>
    <w:basedOn w:val="6"/>
    <w:qFormat/>
    <w:uiPriority w:val="0"/>
  </w:style>
  <w:style w:type="character" w:customStyle="1" w:styleId="19">
    <w:name w:val="icon-daterange"/>
    <w:basedOn w:val="6"/>
    <w:qFormat/>
    <w:uiPriority w:val="0"/>
  </w:style>
  <w:style w:type="character" w:customStyle="1" w:styleId="20">
    <w:name w:val="month"/>
    <w:basedOn w:val="6"/>
    <w:qFormat/>
    <w:uiPriority w:val="0"/>
  </w:style>
  <w:style w:type="character" w:customStyle="1" w:styleId="21">
    <w:name w:val="year"/>
    <w:basedOn w:val="6"/>
    <w:qFormat/>
    <w:uiPriority w:val="0"/>
  </w:style>
  <w:style w:type="character" w:customStyle="1" w:styleId="22">
    <w:name w:val="tmpztreemove_arrow"/>
    <w:basedOn w:val="6"/>
    <w:qFormat/>
    <w:uiPriority w:val="0"/>
  </w:style>
  <w:style w:type="character" w:customStyle="1" w:styleId="23">
    <w:name w:val="bh-calculator-item"/>
    <w:basedOn w:val="6"/>
    <w:qFormat/>
    <w:uiPriority w:val="0"/>
  </w:style>
  <w:style w:type="character" w:customStyle="1" w:styleId="24">
    <w:name w:val="butto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116</Words>
  <Characters>666</Characters>
  <Lines>5</Lines>
  <Paragraphs>1</Paragraphs>
  <TotalTime>140</TotalTime>
  <ScaleCrop>false</ScaleCrop>
  <LinksUpToDate>false</LinksUpToDate>
  <CharactersWithSpaces>781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2018-06-19T00:50:00Z</dcterms:created>
  <dc:creator>Administrator</dc:creator>
  <cp:lastModifiedBy>涂白</cp:lastModifiedBy>
  <cp:lastPrinted>2023-06-27T08:55:00Z</cp:lastPrinted>
  <dcterms:modified xsi:type="dcterms:W3CDTF">2023-10-20T08:28:26Z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C0CDA0D9BA134209AC30363AF9195F86_13</vt:lpwstr>
  </property>
</Properties>
</file>